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Pr="009428B3" w:rsidRDefault="00A45CE5" w:rsidP="00097BBA">
      <w:pPr>
        <w:jc w:val="center"/>
        <w:rPr>
          <w:rFonts w:ascii="Calibri" w:hAnsi="Calibri"/>
          <w:sz w:val="28"/>
          <w:szCs w:val="28"/>
        </w:rPr>
      </w:pPr>
      <w:r w:rsidRPr="009428B3">
        <w:rPr>
          <w:rFonts w:ascii="Calibri" w:hAnsi="Calibri"/>
          <w:b/>
          <w:sz w:val="28"/>
          <w:szCs w:val="28"/>
        </w:rPr>
        <w:t xml:space="preserve">PRIHVAĆENE </w:t>
      </w:r>
      <w:r w:rsidR="00097BBA" w:rsidRPr="009428B3">
        <w:rPr>
          <w:rFonts w:ascii="Calibri" w:hAnsi="Calibri"/>
          <w:b/>
          <w:sz w:val="28"/>
          <w:szCs w:val="28"/>
        </w:rPr>
        <w:t>PRIJAV</w:t>
      </w:r>
      <w:r w:rsidRPr="009428B3">
        <w:rPr>
          <w:rFonts w:ascii="Calibri" w:hAnsi="Calibri"/>
          <w:b/>
          <w:sz w:val="28"/>
          <w:szCs w:val="28"/>
        </w:rPr>
        <w:t>E TEMA</w:t>
      </w:r>
      <w:r w:rsidR="00097BBA" w:rsidRPr="009428B3">
        <w:rPr>
          <w:rFonts w:ascii="Calibri" w:hAnsi="Calibri"/>
          <w:b/>
          <w:sz w:val="28"/>
          <w:szCs w:val="28"/>
        </w:rPr>
        <w:t xml:space="preserve"> POSLIJEDIPLOMSK</w:t>
      </w:r>
      <w:r w:rsidRPr="009428B3">
        <w:rPr>
          <w:rFonts w:ascii="Calibri" w:hAnsi="Calibri"/>
          <w:b/>
          <w:sz w:val="28"/>
          <w:szCs w:val="28"/>
        </w:rPr>
        <w:t>IH</w:t>
      </w:r>
      <w:r w:rsidR="00097BBA" w:rsidRPr="009428B3">
        <w:rPr>
          <w:rFonts w:ascii="Calibri" w:hAnsi="Calibri"/>
          <w:b/>
          <w:sz w:val="28"/>
          <w:szCs w:val="28"/>
        </w:rPr>
        <w:t xml:space="preserve"> SPECIJALISTIČK</w:t>
      </w:r>
      <w:r w:rsidRPr="009428B3">
        <w:rPr>
          <w:rFonts w:ascii="Calibri" w:hAnsi="Calibri"/>
          <w:b/>
          <w:sz w:val="28"/>
          <w:szCs w:val="28"/>
        </w:rPr>
        <w:t>IH</w:t>
      </w:r>
      <w:r w:rsidR="00097BBA" w:rsidRPr="009428B3">
        <w:rPr>
          <w:rFonts w:ascii="Calibri" w:hAnsi="Calibri"/>
          <w:b/>
          <w:sz w:val="28"/>
          <w:szCs w:val="28"/>
        </w:rPr>
        <w:t xml:space="preserve"> RAD</w:t>
      </w:r>
      <w:r w:rsidRPr="009428B3">
        <w:rPr>
          <w:rFonts w:ascii="Calibri" w:hAnsi="Calibri"/>
          <w:b/>
          <w:sz w:val="28"/>
          <w:szCs w:val="28"/>
        </w:rPr>
        <w:t>OVA_ FV 5.10.2021.</w:t>
      </w:r>
      <w:r w:rsidR="002471A2">
        <w:rPr>
          <w:rFonts w:ascii="Calibri" w:hAnsi="Calibri"/>
          <w:b/>
          <w:sz w:val="28"/>
          <w:szCs w:val="28"/>
        </w:rPr>
        <w:t xml:space="preserve"> god.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326"/>
        <w:gridCol w:w="1417"/>
        <w:gridCol w:w="3205"/>
        <w:gridCol w:w="1757"/>
        <w:gridCol w:w="2866"/>
      </w:tblGrid>
      <w:tr w:rsidR="00097BBA" w:rsidRPr="009428B3" w:rsidTr="009428B3">
        <w:tc>
          <w:tcPr>
            <w:tcW w:w="540" w:type="dxa"/>
            <w:shd w:val="clear" w:color="auto" w:fill="DBE5F1"/>
            <w:vAlign w:val="center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9428B3">
              <w:rPr>
                <w:rFonts w:ascii="Calibri" w:hAnsi="Calibri"/>
                <w:b/>
              </w:rPr>
              <w:t>R.B.</w:t>
            </w:r>
          </w:p>
        </w:tc>
        <w:tc>
          <w:tcPr>
            <w:tcW w:w="1326" w:type="dxa"/>
            <w:shd w:val="clear" w:color="auto" w:fill="DBE5F1"/>
            <w:vAlign w:val="center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9428B3">
              <w:rPr>
                <w:rFonts w:ascii="Calibri" w:hAnsi="Calibri"/>
                <w:b/>
              </w:rPr>
              <w:t>STUDIJ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9428B3">
              <w:rPr>
                <w:rFonts w:ascii="Calibri" w:hAnsi="Calibri"/>
                <w:b/>
              </w:rPr>
              <w:t>STUDENT</w:t>
            </w:r>
          </w:p>
        </w:tc>
        <w:tc>
          <w:tcPr>
            <w:tcW w:w="3205" w:type="dxa"/>
            <w:shd w:val="clear" w:color="auto" w:fill="DBE5F1"/>
            <w:vAlign w:val="center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9428B3">
              <w:rPr>
                <w:rFonts w:ascii="Calibri" w:hAnsi="Calibri"/>
                <w:b/>
              </w:rPr>
              <w:t>TEMA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9428B3">
              <w:rPr>
                <w:rFonts w:ascii="Calibri" w:hAnsi="Calibri"/>
                <w:b/>
              </w:rPr>
              <w:t>MENTOR</w:t>
            </w:r>
          </w:p>
        </w:tc>
        <w:tc>
          <w:tcPr>
            <w:tcW w:w="2866" w:type="dxa"/>
            <w:shd w:val="clear" w:color="auto" w:fill="DBE5F1"/>
            <w:vAlign w:val="center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9428B3">
              <w:rPr>
                <w:rFonts w:ascii="Calibri" w:hAnsi="Calibri"/>
                <w:b/>
              </w:rPr>
              <w:t>POVJERENSTVO ZA OCJENU RADA</w:t>
            </w:r>
          </w:p>
        </w:tc>
      </w:tr>
      <w:tr w:rsidR="00097BBA" w:rsidRPr="009428B3" w:rsidTr="009428B3">
        <w:trPr>
          <w:cantSplit/>
        </w:trPr>
        <w:tc>
          <w:tcPr>
            <w:tcW w:w="540" w:type="dxa"/>
            <w:shd w:val="clear" w:color="auto" w:fill="auto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1.</w:t>
            </w:r>
          </w:p>
        </w:tc>
        <w:tc>
          <w:tcPr>
            <w:tcW w:w="132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Informatički menadžment</w:t>
            </w:r>
          </w:p>
        </w:tc>
        <w:tc>
          <w:tcPr>
            <w:tcW w:w="1417" w:type="dxa"/>
            <w:shd w:val="clear" w:color="auto" w:fill="auto"/>
          </w:tcPr>
          <w:p w:rsidR="00097BBA" w:rsidRPr="009428B3" w:rsidRDefault="007547D8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PDS-19-2019</w:t>
            </w:r>
          </w:p>
        </w:tc>
        <w:tc>
          <w:tcPr>
            <w:tcW w:w="3205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428B3">
              <w:rPr>
                <w:rFonts w:ascii="Calibri" w:hAnsi="Calibri"/>
                <w:sz w:val="20"/>
                <w:szCs w:val="20"/>
              </w:rPr>
              <w:t>PERCEPCIJA KORISNIKA O UTJECAJU KIBERNETIČKE SIGURNOSTI NA POSLOVANJE PODUZEĆA / USER PERCEPTION OF THE IMPACT OF CYBER SECURITY ON BUSINESS OPERATIONS OF ENTERPRISES</w:t>
            </w:r>
          </w:p>
        </w:tc>
        <w:tc>
          <w:tcPr>
            <w:tcW w:w="1757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Mario Spremić</w:t>
            </w:r>
          </w:p>
        </w:tc>
        <w:tc>
          <w:tcPr>
            <w:tcW w:w="286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Ivan Strugar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Mario Spremić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 xml:space="preserve">Izv. prof. dr. sc. Zoran </w:t>
            </w:r>
            <w:proofErr w:type="spellStart"/>
            <w:r w:rsidRPr="009428B3">
              <w:rPr>
                <w:rFonts w:ascii="Calibri" w:hAnsi="Calibri"/>
              </w:rPr>
              <w:t>Krupka</w:t>
            </w:r>
            <w:proofErr w:type="spellEnd"/>
          </w:p>
        </w:tc>
      </w:tr>
      <w:tr w:rsidR="00097BBA" w:rsidRPr="009428B3" w:rsidTr="009428B3">
        <w:trPr>
          <w:cantSplit/>
        </w:trPr>
        <w:tc>
          <w:tcPr>
            <w:tcW w:w="540" w:type="dxa"/>
            <w:shd w:val="clear" w:color="auto" w:fill="auto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2.</w:t>
            </w:r>
          </w:p>
        </w:tc>
        <w:tc>
          <w:tcPr>
            <w:tcW w:w="132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Poslovno upravljanje - MBA</w:t>
            </w:r>
          </w:p>
        </w:tc>
        <w:tc>
          <w:tcPr>
            <w:tcW w:w="1417" w:type="dxa"/>
            <w:shd w:val="clear" w:color="auto" w:fill="auto"/>
          </w:tcPr>
          <w:p w:rsidR="00097BBA" w:rsidRPr="009428B3" w:rsidRDefault="007547D8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PDS-196-2011</w:t>
            </w:r>
          </w:p>
        </w:tc>
        <w:tc>
          <w:tcPr>
            <w:tcW w:w="3205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428B3">
              <w:rPr>
                <w:rFonts w:ascii="Calibri" w:hAnsi="Calibri"/>
                <w:sz w:val="20"/>
                <w:szCs w:val="20"/>
              </w:rPr>
              <w:t>ANALIZA ISPLATIVOSTI MASOVNE UGRADNJE NAPREDNIH BROJILA ELEKTRIČNE ENERGIJE U HRVATSKOJ / PROFITABILITY ANALYSIS OF SMART METER MASS INSTALLATION IN CROATIA</w:t>
            </w:r>
          </w:p>
        </w:tc>
        <w:tc>
          <w:tcPr>
            <w:tcW w:w="1757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Mislav Ante Omazić</w:t>
            </w:r>
          </w:p>
        </w:tc>
        <w:tc>
          <w:tcPr>
            <w:tcW w:w="286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Izv. prof. dr. sc. Tomislav Gelo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Mislav Ante Omazić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 xml:space="preserve">Prof. dr. sc. Saša </w:t>
            </w:r>
            <w:proofErr w:type="spellStart"/>
            <w:r w:rsidRPr="009428B3">
              <w:rPr>
                <w:rFonts w:ascii="Calibri" w:hAnsi="Calibri"/>
              </w:rPr>
              <w:t>Žiković</w:t>
            </w:r>
            <w:proofErr w:type="spellEnd"/>
          </w:p>
        </w:tc>
      </w:tr>
      <w:tr w:rsidR="00097BBA" w:rsidRPr="009428B3" w:rsidTr="009428B3">
        <w:trPr>
          <w:cantSplit/>
        </w:trPr>
        <w:tc>
          <w:tcPr>
            <w:tcW w:w="540" w:type="dxa"/>
            <w:shd w:val="clear" w:color="auto" w:fill="auto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3.</w:t>
            </w:r>
          </w:p>
        </w:tc>
        <w:tc>
          <w:tcPr>
            <w:tcW w:w="132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Poslovno upravljanje - MBA</w:t>
            </w:r>
          </w:p>
        </w:tc>
        <w:tc>
          <w:tcPr>
            <w:tcW w:w="1417" w:type="dxa"/>
            <w:shd w:val="clear" w:color="auto" w:fill="auto"/>
          </w:tcPr>
          <w:p w:rsidR="00097BBA" w:rsidRPr="009428B3" w:rsidRDefault="007547D8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PDS-20-2018</w:t>
            </w:r>
          </w:p>
        </w:tc>
        <w:tc>
          <w:tcPr>
            <w:tcW w:w="3205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428B3">
              <w:rPr>
                <w:rFonts w:ascii="Calibri" w:hAnsi="Calibri"/>
                <w:sz w:val="20"/>
                <w:szCs w:val="20"/>
              </w:rPr>
              <w:t>INTERNO I EKSTERNO VREDNOVANJE FUNKCIJE INTERNE REVIZIJE U BANKAMA / INTERNAL AND EXTERNAL ASSESMENT OF INTERNAL AUDIT FUNCTION IN BANKS</w:t>
            </w:r>
          </w:p>
        </w:tc>
        <w:tc>
          <w:tcPr>
            <w:tcW w:w="1757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Boris Tušek</w:t>
            </w:r>
          </w:p>
        </w:tc>
        <w:tc>
          <w:tcPr>
            <w:tcW w:w="286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Izv. prof. dr. sc. Ivana Barišić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Boris Tušek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Mislav Ante Omazić</w:t>
            </w:r>
          </w:p>
        </w:tc>
      </w:tr>
      <w:tr w:rsidR="00097BBA" w:rsidRPr="009428B3" w:rsidTr="009428B3">
        <w:trPr>
          <w:cantSplit/>
        </w:trPr>
        <w:tc>
          <w:tcPr>
            <w:tcW w:w="540" w:type="dxa"/>
            <w:shd w:val="clear" w:color="auto" w:fill="auto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4.</w:t>
            </w:r>
          </w:p>
        </w:tc>
        <w:tc>
          <w:tcPr>
            <w:tcW w:w="132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Upravljanje financijskim institucijama</w:t>
            </w:r>
          </w:p>
        </w:tc>
        <w:tc>
          <w:tcPr>
            <w:tcW w:w="1417" w:type="dxa"/>
            <w:shd w:val="clear" w:color="auto" w:fill="auto"/>
          </w:tcPr>
          <w:p w:rsidR="00097BBA" w:rsidRPr="009428B3" w:rsidRDefault="00A624C2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PDS-239-2009</w:t>
            </w:r>
          </w:p>
        </w:tc>
        <w:tc>
          <w:tcPr>
            <w:tcW w:w="3205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428B3">
              <w:rPr>
                <w:rFonts w:ascii="Calibri" w:hAnsi="Calibri"/>
                <w:sz w:val="20"/>
                <w:szCs w:val="20"/>
              </w:rPr>
              <w:t>MODELI I IZVORI FINANCIRANJA VISOKOG OBRAZOVANJA U REPUBLICI HRVATSKOJ I ODABRANIM ZEMLJAMA EUROPSKE UNIJE / HIGHER  EDUCATION FUNDING MODELS AND SOURCES IN THE REPUBLIC OF CROATIA AND SELECTED COUNTRIES IN EUROPEAN UNION</w:t>
            </w:r>
          </w:p>
        </w:tc>
        <w:tc>
          <w:tcPr>
            <w:tcW w:w="1757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Vesna Vašiček</w:t>
            </w:r>
          </w:p>
        </w:tc>
        <w:tc>
          <w:tcPr>
            <w:tcW w:w="286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Ivan Lovrinović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 xml:space="preserve">Prof. dr. sc. Vesna </w:t>
            </w:r>
            <w:proofErr w:type="spellStart"/>
            <w:r w:rsidRPr="009428B3">
              <w:rPr>
                <w:rFonts w:ascii="Calibri" w:hAnsi="Calibri"/>
              </w:rPr>
              <w:t>Vašiček</w:t>
            </w:r>
            <w:proofErr w:type="spellEnd"/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 xml:space="preserve">Izv. prof. dr. sc. Jakša </w:t>
            </w:r>
            <w:proofErr w:type="spellStart"/>
            <w:r w:rsidRPr="009428B3">
              <w:rPr>
                <w:rFonts w:ascii="Calibri" w:hAnsi="Calibri"/>
              </w:rPr>
              <w:t>Krišto</w:t>
            </w:r>
            <w:proofErr w:type="spellEnd"/>
          </w:p>
        </w:tc>
      </w:tr>
      <w:tr w:rsidR="00097BBA" w:rsidRPr="009428B3" w:rsidTr="009428B3">
        <w:trPr>
          <w:cantSplit/>
        </w:trPr>
        <w:tc>
          <w:tcPr>
            <w:tcW w:w="540" w:type="dxa"/>
            <w:shd w:val="clear" w:color="auto" w:fill="auto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5.</w:t>
            </w:r>
          </w:p>
        </w:tc>
        <w:tc>
          <w:tcPr>
            <w:tcW w:w="132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Strategija i korporativno upravljanje</w:t>
            </w:r>
          </w:p>
        </w:tc>
        <w:tc>
          <w:tcPr>
            <w:tcW w:w="1417" w:type="dxa"/>
            <w:shd w:val="clear" w:color="auto" w:fill="auto"/>
          </w:tcPr>
          <w:p w:rsidR="00097BBA" w:rsidRPr="009428B3" w:rsidRDefault="00A624C2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PDS-59-2016</w:t>
            </w:r>
          </w:p>
        </w:tc>
        <w:tc>
          <w:tcPr>
            <w:tcW w:w="3205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428B3">
              <w:rPr>
                <w:rFonts w:ascii="Calibri" w:hAnsi="Calibri"/>
                <w:sz w:val="20"/>
                <w:szCs w:val="20"/>
              </w:rPr>
              <w:t>KOMPARATIVNA ANALIZA ORGANIZACIJSKE KULTURE U PRIVATNOM I JAVNOM SEKTORU U REPUBLICI HRVATSKOJ / COMPARATIVE ANALYSIS OF ORGANISATIONAL CULTURE IN THE PRIVATE AND PUBLIC SECTOR IN CROATIA</w:t>
            </w:r>
          </w:p>
        </w:tc>
        <w:tc>
          <w:tcPr>
            <w:tcW w:w="1757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Izv. prof. dr. sc. Ivana Načinović Braje</w:t>
            </w:r>
          </w:p>
        </w:tc>
        <w:tc>
          <w:tcPr>
            <w:tcW w:w="286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Izv. prof. dr. sc. Domagoj Hruška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 xml:space="preserve">Izv. prof. dr. sc. Ivana </w:t>
            </w:r>
            <w:proofErr w:type="spellStart"/>
            <w:r w:rsidRPr="009428B3">
              <w:rPr>
                <w:rFonts w:ascii="Calibri" w:hAnsi="Calibri"/>
              </w:rPr>
              <w:t>Načinović</w:t>
            </w:r>
            <w:proofErr w:type="spellEnd"/>
            <w:r w:rsidRPr="009428B3">
              <w:rPr>
                <w:rFonts w:ascii="Calibri" w:hAnsi="Calibri"/>
              </w:rPr>
              <w:t xml:space="preserve"> </w:t>
            </w:r>
            <w:proofErr w:type="spellStart"/>
            <w:r w:rsidRPr="009428B3">
              <w:rPr>
                <w:rFonts w:ascii="Calibri" w:hAnsi="Calibri"/>
              </w:rPr>
              <w:t>Braje</w:t>
            </w:r>
            <w:proofErr w:type="spellEnd"/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Izv. prof. dr. sc. Ana Andabaka</w:t>
            </w:r>
          </w:p>
        </w:tc>
      </w:tr>
      <w:tr w:rsidR="00097BBA" w:rsidRPr="009428B3" w:rsidTr="009428B3">
        <w:trPr>
          <w:cantSplit/>
        </w:trPr>
        <w:tc>
          <w:tcPr>
            <w:tcW w:w="540" w:type="dxa"/>
            <w:shd w:val="clear" w:color="auto" w:fill="auto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6.</w:t>
            </w:r>
          </w:p>
        </w:tc>
        <w:tc>
          <w:tcPr>
            <w:tcW w:w="132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Poslovno upravljanje - MBA</w:t>
            </w:r>
          </w:p>
        </w:tc>
        <w:tc>
          <w:tcPr>
            <w:tcW w:w="1417" w:type="dxa"/>
            <w:shd w:val="clear" w:color="auto" w:fill="auto"/>
          </w:tcPr>
          <w:p w:rsidR="00097BBA" w:rsidRPr="009428B3" w:rsidRDefault="00A624C2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PDS-209-2009</w:t>
            </w:r>
          </w:p>
        </w:tc>
        <w:tc>
          <w:tcPr>
            <w:tcW w:w="3205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428B3">
              <w:rPr>
                <w:rFonts w:ascii="Calibri" w:hAnsi="Calibri"/>
                <w:sz w:val="20"/>
                <w:szCs w:val="20"/>
              </w:rPr>
              <w:t>ULOGA UPRAVLJAČKOG INFORMACIJSKOG SUSTAVA U ODLUČIVANJU MENADŽERA U TURISTIČKOM PODUZEĆU / THE ROLE OF THE MANAGEMENT INFORMATION SYSTEM IN THE DECISION-MAKING OF MANAGERS IN A TOURIST COMPANY</w:t>
            </w:r>
          </w:p>
        </w:tc>
        <w:tc>
          <w:tcPr>
            <w:tcW w:w="1757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Darko Tipurić</w:t>
            </w:r>
          </w:p>
        </w:tc>
        <w:tc>
          <w:tcPr>
            <w:tcW w:w="286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Izv. prof. dr. sc. Domagoj Hruška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Darko Tipurić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Doc. dr. sc. Antonio Vlahov</w:t>
            </w:r>
          </w:p>
        </w:tc>
      </w:tr>
      <w:tr w:rsidR="00097BBA" w:rsidRPr="009428B3" w:rsidTr="009428B3">
        <w:trPr>
          <w:cantSplit/>
          <w:trHeight w:val="2267"/>
        </w:trPr>
        <w:tc>
          <w:tcPr>
            <w:tcW w:w="540" w:type="dxa"/>
            <w:shd w:val="clear" w:color="auto" w:fill="auto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lastRenderedPageBreak/>
              <w:t>7.</w:t>
            </w:r>
          </w:p>
        </w:tc>
        <w:tc>
          <w:tcPr>
            <w:tcW w:w="132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Poslovno upravljanje - MBA</w:t>
            </w:r>
          </w:p>
        </w:tc>
        <w:tc>
          <w:tcPr>
            <w:tcW w:w="1417" w:type="dxa"/>
            <w:shd w:val="clear" w:color="auto" w:fill="auto"/>
          </w:tcPr>
          <w:p w:rsidR="00097BBA" w:rsidRPr="009428B3" w:rsidRDefault="00A624C2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PDS-44-2020</w:t>
            </w:r>
          </w:p>
        </w:tc>
        <w:tc>
          <w:tcPr>
            <w:tcW w:w="3205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428B3">
              <w:rPr>
                <w:rFonts w:ascii="Calibri" w:hAnsi="Calibri"/>
                <w:sz w:val="20"/>
                <w:szCs w:val="20"/>
              </w:rPr>
              <w:t>DRUŠTVENO ODGOVORNO POSLOVANJE I ZAŠTITA POTROŠAČA OD NEPOŠTENIH UGOVORNIH ODREDBI U BANKARSKOM SEKTORU / CORPORATE SOCIAL RESPONSIBILITY AND PROTECTION OF CONSUMERS FROM UNFAIR CONTRACT TERMS IN BANKING SECTOR</w:t>
            </w:r>
          </w:p>
        </w:tc>
        <w:tc>
          <w:tcPr>
            <w:tcW w:w="1757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Mislav Ante Omazić</w:t>
            </w:r>
          </w:p>
        </w:tc>
        <w:tc>
          <w:tcPr>
            <w:tcW w:w="286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Izv. prof. dr. sc. Dario Dunković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Mislav Ante Omazić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Darko Tipurić</w:t>
            </w:r>
          </w:p>
        </w:tc>
      </w:tr>
      <w:tr w:rsidR="00097BBA" w:rsidRPr="009428B3" w:rsidTr="009428B3">
        <w:trPr>
          <w:cantSplit/>
        </w:trPr>
        <w:tc>
          <w:tcPr>
            <w:tcW w:w="540" w:type="dxa"/>
            <w:shd w:val="clear" w:color="auto" w:fill="auto"/>
          </w:tcPr>
          <w:p w:rsidR="00097BBA" w:rsidRPr="009428B3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8.</w:t>
            </w:r>
          </w:p>
        </w:tc>
        <w:tc>
          <w:tcPr>
            <w:tcW w:w="132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Kontroling</w:t>
            </w:r>
          </w:p>
        </w:tc>
        <w:tc>
          <w:tcPr>
            <w:tcW w:w="1417" w:type="dxa"/>
            <w:shd w:val="clear" w:color="auto" w:fill="auto"/>
          </w:tcPr>
          <w:p w:rsidR="00097BBA" w:rsidRPr="009428B3" w:rsidRDefault="00A624C2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PDS-67-2012</w:t>
            </w:r>
          </w:p>
        </w:tc>
        <w:tc>
          <w:tcPr>
            <w:tcW w:w="3205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428B3">
              <w:rPr>
                <w:rFonts w:ascii="Calibri" w:hAnsi="Calibri"/>
                <w:sz w:val="20"/>
                <w:szCs w:val="20"/>
              </w:rPr>
              <w:t>SOFTVERSKA AUTOMATIZACIJA PROCESA KAO INSTRUMENT IZVJEŠTAJNE FUNKCIJE KONTROLINGA / ROBOTIC PROCESS AUTOMATION AS A REPORTING FUNCTION OF CONTROLLING</w:t>
            </w:r>
          </w:p>
        </w:tc>
        <w:tc>
          <w:tcPr>
            <w:tcW w:w="1757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Izv. prof. dr. sc. Davor Labaš</w:t>
            </w:r>
          </w:p>
        </w:tc>
        <w:tc>
          <w:tcPr>
            <w:tcW w:w="2866" w:type="dxa"/>
            <w:shd w:val="clear" w:color="auto" w:fill="auto"/>
          </w:tcPr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Prof. dr. sc. Silvije Orsag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>Izv. prof. dr. sc. Božidar Jaković</w:t>
            </w:r>
          </w:p>
          <w:p w:rsidR="00097BBA" w:rsidRPr="009428B3" w:rsidRDefault="00097BBA" w:rsidP="00097BBA">
            <w:pPr>
              <w:spacing w:after="0"/>
              <w:rPr>
                <w:rFonts w:ascii="Calibri" w:hAnsi="Calibri"/>
              </w:rPr>
            </w:pPr>
            <w:r w:rsidRPr="009428B3">
              <w:rPr>
                <w:rFonts w:ascii="Calibri" w:hAnsi="Calibri"/>
              </w:rPr>
              <w:t xml:space="preserve">Izv. prof. dr. sc. Davor </w:t>
            </w:r>
            <w:proofErr w:type="spellStart"/>
            <w:r w:rsidRPr="009428B3">
              <w:rPr>
                <w:rFonts w:ascii="Calibri" w:hAnsi="Calibri"/>
              </w:rPr>
              <w:t>Labaš</w:t>
            </w:r>
            <w:proofErr w:type="spellEnd"/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  <w:bookmarkStart w:id="0" w:name="_GoBack"/>
      <w:bookmarkEnd w:id="0"/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2471A2"/>
    <w:rsid w:val="005F5CBF"/>
    <w:rsid w:val="007547D8"/>
    <w:rsid w:val="009428B3"/>
    <w:rsid w:val="00A45CE5"/>
    <w:rsid w:val="00A624C2"/>
    <w:rsid w:val="00AB0050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4682-6C93-4553-ADEB-391E9CD9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7</cp:revision>
  <cp:lastPrinted>2021-09-30T06:39:00Z</cp:lastPrinted>
  <dcterms:created xsi:type="dcterms:W3CDTF">2021-09-30T06:39:00Z</dcterms:created>
  <dcterms:modified xsi:type="dcterms:W3CDTF">2021-10-06T06:52:00Z</dcterms:modified>
</cp:coreProperties>
</file>